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0A" w:rsidRPr="00B5347B" w:rsidRDefault="0070790A" w:rsidP="0070790A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5347B">
        <w:rPr>
          <w:rFonts w:ascii="Times New Roman" w:hAnsi="Times New Roman"/>
          <w:sz w:val="24"/>
          <w:szCs w:val="24"/>
        </w:rPr>
        <w:t xml:space="preserve">Приложение №  </w:t>
      </w:r>
      <w:r w:rsidR="00807BA8">
        <w:rPr>
          <w:rFonts w:ascii="Times New Roman" w:hAnsi="Times New Roman"/>
          <w:sz w:val="24"/>
          <w:szCs w:val="24"/>
          <w:u w:val="single"/>
        </w:rPr>
        <w:t>7</w:t>
      </w:r>
      <w:bookmarkStart w:id="0" w:name="_GoBack"/>
      <w:bookmarkEnd w:id="0"/>
      <w:r w:rsidRPr="00B5347B">
        <w:rPr>
          <w:rFonts w:ascii="Times New Roman" w:hAnsi="Times New Roman"/>
          <w:sz w:val="24"/>
          <w:szCs w:val="24"/>
        </w:rPr>
        <w:t xml:space="preserve"> </w:t>
      </w:r>
    </w:p>
    <w:p w:rsidR="0070790A" w:rsidRPr="00B5347B" w:rsidRDefault="0070790A" w:rsidP="0070790A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5347B">
        <w:rPr>
          <w:rFonts w:ascii="Times New Roman" w:hAnsi="Times New Roman"/>
          <w:sz w:val="24"/>
          <w:szCs w:val="24"/>
        </w:rPr>
        <w:t xml:space="preserve">к приказу ФКП «АПЗ «Вымпел» </w:t>
      </w:r>
    </w:p>
    <w:p w:rsidR="0070790A" w:rsidRPr="00B5347B" w:rsidRDefault="0070790A" w:rsidP="0070790A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5347B">
        <w:rPr>
          <w:rFonts w:ascii="Times New Roman" w:hAnsi="Times New Roman"/>
          <w:sz w:val="24"/>
          <w:szCs w:val="24"/>
        </w:rPr>
        <w:t xml:space="preserve">им. П.В. Финогенова» </w:t>
      </w:r>
    </w:p>
    <w:p w:rsidR="007948A9" w:rsidRPr="00807BA8" w:rsidRDefault="00494DDA" w:rsidP="0070790A">
      <w:pPr>
        <w:spacing w:after="0" w:line="240" w:lineRule="auto"/>
        <w:ind w:left="65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BA8">
        <w:rPr>
          <w:rFonts w:ascii="Times New Roman" w:hAnsi="Times New Roman"/>
          <w:sz w:val="24"/>
          <w:szCs w:val="24"/>
        </w:rPr>
        <w:t xml:space="preserve">от </w:t>
      </w:r>
      <w:r w:rsidRPr="00807BA8">
        <w:rPr>
          <w:rFonts w:ascii="Times New Roman" w:hAnsi="Times New Roman"/>
          <w:sz w:val="24"/>
          <w:szCs w:val="24"/>
          <w:u w:val="single"/>
        </w:rPr>
        <w:t>06.04.2023</w:t>
      </w:r>
      <w:r w:rsidRPr="00807BA8">
        <w:rPr>
          <w:rFonts w:ascii="Times New Roman" w:hAnsi="Times New Roman"/>
          <w:sz w:val="24"/>
          <w:szCs w:val="24"/>
        </w:rPr>
        <w:t xml:space="preserve"> </w:t>
      </w:r>
      <w:r w:rsidR="0070790A" w:rsidRPr="00807BA8">
        <w:rPr>
          <w:rFonts w:ascii="Times New Roman" w:hAnsi="Times New Roman"/>
          <w:sz w:val="24"/>
          <w:szCs w:val="24"/>
        </w:rPr>
        <w:t xml:space="preserve">№ </w:t>
      </w:r>
      <w:r w:rsidRPr="00807BA8">
        <w:rPr>
          <w:rFonts w:ascii="Times New Roman" w:hAnsi="Times New Roman"/>
          <w:sz w:val="24"/>
          <w:szCs w:val="24"/>
          <w:u w:val="single"/>
        </w:rPr>
        <w:t>49</w:t>
      </w:r>
    </w:p>
    <w:p w:rsidR="007948A9" w:rsidRPr="00807BA8" w:rsidRDefault="007948A9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807BA8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807BA8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AFF" w:rsidRPr="00807BA8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366B6" w:rsidRPr="00807BA8" w:rsidRDefault="00331BAF" w:rsidP="006366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</w:t>
      </w: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6366B6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предприятии «Амурский патронный завод «Вымпел» им. П.В. Финогенова»</w:t>
      </w:r>
    </w:p>
    <w:p w:rsidR="00494DDA" w:rsidRPr="00807BA8" w:rsidRDefault="00494DDA" w:rsidP="006366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DA" w:rsidRPr="00807BA8" w:rsidRDefault="00494DDA" w:rsidP="006366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807BA8" w:rsidRDefault="00324AFF" w:rsidP="00760834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24AFF" w:rsidRPr="00807BA8" w:rsidRDefault="00324AFF" w:rsidP="00494DDA">
      <w:pPr>
        <w:pStyle w:val="ConsPlusNormal"/>
        <w:keepNext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B5347B" w:rsidRDefault="00324AFF" w:rsidP="0049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7945EB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366B6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предприятии «Амурский патронный завод «Вымпел» им. П.В. Финогенова»</w:t>
      </w:r>
      <w:r w:rsidR="00734590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494DDA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734590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на должность которых осуществляет </w:t>
      </w:r>
      <w:r w:rsidR="006366B6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="00734590" w:rsidRPr="00807BA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734590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734590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соответственно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и работники), сведений о своих доходах, об имуществе и обязательствах имущественного характера, сведений </w:t>
      </w:r>
      <w:r w:rsidR="00494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о доходах, об имуществе и обязательствах имущественного характера своих супруги (супруга) и не</w:t>
      </w:r>
      <w:r w:rsidR="00EB06D3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доходах), сведений о своих расходах, а также о расходах своих супруги (супруга)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ортного средства, ценных бумаг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(долей участия, паев в уставных (складочных) капиталах организаций), 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</w:t>
      </w:r>
      <w:r w:rsidR="00EB06D3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(далее –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об источниках получения средств, за счет которы</w:t>
      </w:r>
      <w:r w:rsidR="00EB06D3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совершены эти сделки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6D3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сведения о расходах)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31BA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Предприятии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4AFF" w:rsidRPr="00B5347B" w:rsidRDefault="006366B6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 представляются гражданами и работниками;</w:t>
      </w:r>
    </w:p>
    <w:p w:rsidR="00324AFF" w:rsidRPr="00B5347B" w:rsidRDefault="006366B6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расходах представляются работниками.</w:t>
      </w:r>
    </w:p>
    <w:p w:rsidR="00324AFF" w:rsidRPr="00B5347B" w:rsidRDefault="00682F19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аботники, назначение на должность которых осуществляет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 сведения о доходах и расходах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и иных правонарушений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Ответственное лицо)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 доходах и расходах представляются по </w:t>
      </w:r>
      <w:hyperlink r:id="rId7" w:history="1">
        <w:r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справки, утвержденной Указом Президента Российской Федерации от 23 июня 2014 г. </w:t>
      </w:r>
      <w:r w:rsidR="00494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460 «Об утверждении формы справки о доходах, расходах, об имуществе </w:t>
      </w:r>
      <w:r w:rsidR="00494D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Федерации»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информационно-телекоммуникационной сети «Интернет».</w:t>
      </w:r>
    </w:p>
    <w:p w:rsidR="00324AFF" w:rsidRPr="00B5347B" w:rsidRDefault="00324AFF" w:rsidP="00494D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B5347B" w:rsidRDefault="00324AFF" w:rsidP="00494DDA">
      <w:pPr>
        <w:pStyle w:val="ConsPlusTitle"/>
        <w:keepNext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2"/>
      <w:bookmarkEnd w:id="1"/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II. Представление сведений гражданами</w:t>
      </w:r>
    </w:p>
    <w:p w:rsidR="00324AFF" w:rsidRPr="00B5347B" w:rsidRDefault="00324AFF" w:rsidP="00494DD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B5347B" w:rsidRDefault="00324AFF" w:rsidP="00494DDA">
      <w:pPr>
        <w:pStyle w:val="ConsPlusNormal"/>
        <w:keepNext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4"/>
      <w:bookmarkEnd w:id="2"/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 представляет: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Представление сведений о доходах гражданами производится в </w:t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по работе с персоналом</w:t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оформлении заявления о рассмотрении возможности приема их на работу.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доходах, представленные лицами, претендующими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замещение должностей, включенных в </w:t>
      </w:r>
      <w:hyperlink r:id="rId8" w:history="1">
        <w:r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«б»</w:t>
        </w:r>
      </w:hyperlink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9" w:history="1">
        <w:r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«д»</w:t>
        </w:r>
      </w:hyperlink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должностей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и несовершеннолетних детей, утвержденного приказом Министерства промышленности и торговли Российской Федерации от 18 апреля 2017 г. № 1210 (зарегистрирован в Министерстве юстиции Российской Федерации 4 мая 2017 г., регистрационный № 46608) (далее – Перечень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A90B4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лицу.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B5347B" w:rsidRDefault="00324AFF" w:rsidP="00494DDA">
      <w:pPr>
        <w:pStyle w:val="ConsPlusTitle"/>
        <w:keepNext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Представление сведений работниками</w:t>
      </w:r>
    </w:p>
    <w:p w:rsidR="00324AFF" w:rsidRPr="00B5347B" w:rsidRDefault="00324AFF" w:rsidP="00494DDA">
      <w:pPr>
        <w:pStyle w:val="ConsPlusNormal"/>
        <w:keepNext/>
        <w:widowControl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B5347B" w:rsidRDefault="00324AFF" w:rsidP="00494DDA">
      <w:pPr>
        <w:pStyle w:val="ConsPlusNormal"/>
        <w:keepNext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79"/>
      <w:bookmarkEnd w:id="3"/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8. Работник ежегодно, не позднее 30 апреля года, следующего за отчетным, представляет: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за отчетный период (с 1 января </w:t>
      </w:r>
      <w:r w:rsidR="0059474C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31 декабря) от всех источников (включая денежное содержание, пенсии, пособия, иные выплаты), а также сведения об имуществе, принадлежащем ему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собственности, и о своих обязательствах имущественного характера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конец отчетного периода;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с настоящим Порядком.</w:t>
      </w:r>
    </w:p>
    <w:p w:rsidR="00C061EB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79" w:history="1">
        <w:r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может предоставить уточненные сведения в течение одного месяца со дня предоставления сведений в соответствии с </w:t>
      </w:r>
      <w:hyperlink w:anchor="P64" w:history="1">
        <w:r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24AFF" w:rsidRPr="00B5347B" w:rsidRDefault="00C061EB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Работник, замещающий должность, не включенную в Перечень</w:t>
      </w:r>
      <w:r w:rsidR="00287531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, и претендующий на замещение должности,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Перечень</w:t>
      </w:r>
      <w:r w:rsidR="00287531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531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– </w:t>
      </w:r>
      <w:r w:rsidR="00331BA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андидат), представляет указанные сведения в соответствии с </w:t>
      </w:r>
      <w:hyperlink w:anchor="P62" w:history="1">
        <w:r w:rsidR="00324AFF" w:rsidRPr="00B534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II</w:t>
        </w:r>
      </w:hyperlink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24AFF" w:rsidRPr="00B5347B" w:rsidRDefault="00C061EB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 коррупции и урегулированию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B5347B" w:rsidRDefault="00C061EB" w:rsidP="0049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324AFF" w:rsidRPr="00B5347B" w:rsidRDefault="00C061EB" w:rsidP="00494DD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представляемые в соответствии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24AFF" w:rsidRPr="00B5347B" w:rsidRDefault="00324AFF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сведения предоставляются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генеральному </w:t>
      </w:r>
      <w:r w:rsidR="00C061EB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061EB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наделенн</w:t>
      </w:r>
      <w:r w:rsidR="00C061EB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локальными </w:t>
      </w:r>
      <w:r w:rsidR="00331BA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B5347B" w:rsidRDefault="00C061EB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,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4AFF" w:rsidRPr="00324AFF" w:rsidRDefault="00C061EB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представленные в соответствии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Порядком гражданином (кандидатом), а также представляемые работником ежегодно, и информация о результатах проверки достоверности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полноты этих сведений приобщаются к личному делу работника. В случае если гражданин (кандидат), представившие в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работе с персоналом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4B25CE" w:rsidRDefault="004B25CE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или представления заведомо ложных сведений о доходах (расходах) гражданин не может быть назначен на должность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работник освобождается от должности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подвергается иным видам дисциплинарной ответственности в соответствии </w:t>
      </w:r>
      <w:r w:rsidR="003505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324AFF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Федерации.</w:t>
      </w:r>
    </w:p>
    <w:p w:rsidR="00324AFF" w:rsidRPr="00324AFF" w:rsidRDefault="004B25CE" w:rsidP="00494DD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размещение сведений о доходах работников, включенных в пункты «б»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«д» Перечня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сети Интернет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6366B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размещения сведений о доходах, расходах, об</w:t>
      </w:r>
      <w:r w:rsidR="007948A9" w:rsidRPr="00794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 и обязательствах имущественного характера отдельных категорий лиц и членов их семей на официальных сайтах 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государственных органов, органов публичной власти </w:t>
      </w:r>
      <w:r w:rsidR="00350576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территориальной избирательной комиссии федеральной территории «Сириус», органов государственной власти субъектов Российской Федерации и организаций </w:t>
      </w:r>
      <w:r w:rsidR="007948A9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предоставления этих сведений общероссийским средствам массовой информации для опубликования</w:t>
      </w:r>
      <w:r w:rsidR="00324AFF"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Указом Президента Российской Федерации от 8 июля 2013 г. № 613</w:t>
      </w:r>
      <w:r w:rsidRPr="00B534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24AFF" w:rsidRPr="00324AFF" w:rsidSect="0059474C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47" w:rsidRDefault="00A37047" w:rsidP="004B25CE">
      <w:pPr>
        <w:spacing w:after="0" w:line="240" w:lineRule="auto"/>
      </w:pPr>
      <w:r>
        <w:separator/>
      </w:r>
    </w:p>
  </w:endnote>
  <w:endnote w:type="continuationSeparator" w:id="0">
    <w:p w:rsidR="00A37047" w:rsidRDefault="00A37047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47" w:rsidRDefault="00A37047" w:rsidP="004B25CE">
      <w:pPr>
        <w:spacing w:after="0" w:line="240" w:lineRule="auto"/>
      </w:pPr>
      <w:r>
        <w:separator/>
      </w:r>
    </w:p>
  </w:footnote>
  <w:footnote w:type="continuationSeparator" w:id="0">
    <w:p w:rsidR="00A37047" w:rsidRDefault="00A37047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12816203"/>
      <w:docPartObj>
        <w:docPartGallery w:val="Page Numbers (Top of Page)"/>
        <w:docPartUnique/>
      </w:docPartObj>
    </w:sdtPr>
    <w:sdtEndPr/>
    <w:sdtContent>
      <w:p w:rsidR="00373EE4" w:rsidRPr="00373EE4" w:rsidRDefault="00373EE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73EE4">
          <w:rPr>
            <w:rFonts w:ascii="Times New Roman" w:hAnsi="Times New Roman" w:cs="Times New Roman"/>
            <w:sz w:val="24"/>
          </w:rPr>
          <w:fldChar w:fldCharType="begin"/>
        </w:r>
        <w:r w:rsidRPr="00373EE4">
          <w:rPr>
            <w:rFonts w:ascii="Times New Roman" w:hAnsi="Times New Roman" w:cs="Times New Roman"/>
            <w:sz w:val="24"/>
          </w:rPr>
          <w:instrText>PAGE   \* MERGEFORMAT</w:instrText>
        </w:r>
        <w:r w:rsidRPr="00373EE4">
          <w:rPr>
            <w:rFonts w:ascii="Times New Roman" w:hAnsi="Times New Roman" w:cs="Times New Roman"/>
            <w:sz w:val="24"/>
          </w:rPr>
          <w:fldChar w:fldCharType="separate"/>
        </w:r>
        <w:r w:rsidR="00807BA8">
          <w:rPr>
            <w:rFonts w:ascii="Times New Roman" w:hAnsi="Times New Roman" w:cs="Times New Roman"/>
            <w:noProof/>
            <w:sz w:val="24"/>
          </w:rPr>
          <w:t>4</w:t>
        </w:r>
        <w:r w:rsidRPr="00373E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556D" w:rsidRPr="00373EE4" w:rsidRDefault="00A37047" w:rsidP="007948A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F"/>
    <w:rsid w:val="00025D95"/>
    <w:rsid w:val="000A6900"/>
    <w:rsid w:val="002814C6"/>
    <w:rsid w:val="00287531"/>
    <w:rsid w:val="002D1896"/>
    <w:rsid w:val="002D548C"/>
    <w:rsid w:val="002F3C48"/>
    <w:rsid w:val="00320474"/>
    <w:rsid w:val="00324AFF"/>
    <w:rsid w:val="00331BAF"/>
    <w:rsid w:val="00350576"/>
    <w:rsid w:val="00373EE4"/>
    <w:rsid w:val="00453C08"/>
    <w:rsid w:val="00466495"/>
    <w:rsid w:val="00494DDA"/>
    <w:rsid w:val="004B25CE"/>
    <w:rsid w:val="005773CE"/>
    <w:rsid w:val="0059474C"/>
    <w:rsid w:val="006366B6"/>
    <w:rsid w:val="00642F9A"/>
    <w:rsid w:val="006514E6"/>
    <w:rsid w:val="00651730"/>
    <w:rsid w:val="00682F19"/>
    <w:rsid w:val="0070790A"/>
    <w:rsid w:val="00734590"/>
    <w:rsid w:val="0075027F"/>
    <w:rsid w:val="00760834"/>
    <w:rsid w:val="00763269"/>
    <w:rsid w:val="007945EB"/>
    <w:rsid w:val="007948A9"/>
    <w:rsid w:val="00807BA8"/>
    <w:rsid w:val="00814D55"/>
    <w:rsid w:val="00863790"/>
    <w:rsid w:val="00996C62"/>
    <w:rsid w:val="00A37047"/>
    <w:rsid w:val="00A90B46"/>
    <w:rsid w:val="00B5347B"/>
    <w:rsid w:val="00BF2438"/>
    <w:rsid w:val="00C061EB"/>
    <w:rsid w:val="00C83EF8"/>
    <w:rsid w:val="00D23316"/>
    <w:rsid w:val="00D3235B"/>
    <w:rsid w:val="00D6003E"/>
    <w:rsid w:val="00D760F2"/>
    <w:rsid w:val="00EB06D3"/>
    <w:rsid w:val="00F24D1C"/>
    <w:rsid w:val="00F71081"/>
    <w:rsid w:val="00F72823"/>
    <w:rsid w:val="00FA7F2F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809C-F04C-4B41-B01D-119F1C0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7948A9"/>
    <w:pPr>
      <w:spacing w:after="0" w:line="240" w:lineRule="auto"/>
    </w:pPr>
  </w:style>
  <w:style w:type="paragraph" w:customStyle="1" w:styleId="ConsPlusNonformat">
    <w:name w:val="ConsPlusNonformat"/>
    <w:rsid w:val="0079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C0F802E265D5609397376EF29C86D5268C1723A17B2A5A76A6D3E89B34BB0580F2F940B33927AEBC242DCD1D619C1CC8C29290C4EE41AkF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C0F802E265D5609397376EF29C86D536FC9793B12B2A5A76A6D3E89B34BB0580F2F940B33927FEBC242DCD1D619C1CC8C29290C4EE41AkF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C0F802E265D5609397376EF29C86D5268C1723A17B2A5A76A6D3E89B34BB0580F2F940B33927AE6C242DCD1D619C1CC8C29290C4EE41AkF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28A0-627D-4FEC-8A59-586B672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Зубанова</cp:lastModifiedBy>
  <cp:revision>22</cp:revision>
  <cp:lastPrinted>2023-04-25T23:59:00Z</cp:lastPrinted>
  <dcterms:created xsi:type="dcterms:W3CDTF">2022-10-24T11:51:00Z</dcterms:created>
  <dcterms:modified xsi:type="dcterms:W3CDTF">2023-05-19T00:38:00Z</dcterms:modified>
</cp:coreProperties>
</file>